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4B6BE9E0" w14:textId="5B309B41" w:rsidR="008E402F" w:rsidRDefault="008F721D" w:rsidP="008E402F">
      <w:pPr>
        <w:pStyle w:val="Heading1"/>
      </w:pPr>
      <w:r>
        <w:t xml:space="preserve">Worksheet </w:t>
      </w:r>
      <w:r w:rsidR="00786EF4">
        <w:t>5</w:t>
      </w:r>
      <w:r w:rsidR="00474F67" w:rsidRPr="00692A45">
        <w:t xml:space="preserve">: </w:t>
      </w:r>
      <w:r w:rsidR="00843B52">
        <w:t xml:space="preserve">Risk </w:t>
      </w:r>
      <w:r w:rsidR="00786EF4">
        <w:t>m</w:t>
      </w:r>
      <w:r w:rsidR="00843B52">
        <w:t>anagement</w:t>
      </w:r>
      <w:r w:rsidR="002F2209">
        <w:t xml:space="preserve"> and risk assessment</w:t>
      </w:r>
      <w:r w:rsidR="00843B52">
        <w:t xml:space="preserve"> </w:t>
      </w:r>
      <w:r w:rsidR="00256DA2">
        <w:t>(tutor)</w:t>
      </w:r>
    </w:p>
    <w:p w14:paraId="57BE239B" w14:textId="0D399BC7" w:rsidR="00A715C5" w:rsidRDefault="00A715C5" w:rsidP="00B01D34">
      <w:pPr>
        <w:pStyle w:val="Normalbulletlist"/>
        <w:numPr>
          <w:ilvl w:val="0"/>
          <w:numId w:val="8"/>
        </w:numPr>
      </w:pPr>
      <w:r>
        <w:t>Write a definition of risk management.</w:t>
      </w:r>
    </w:p>
    <w:p w14:paraId="7619E493" w14:textId="2EEE92DA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1E36538F" w14:textId="077C7324" w:rsidR="003B3E5B" w:rsidRPr="00A30CD9" w:rsidRDefault="00882421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  <w:r w:rsidRPr="00882421">
        <w:rPr>
          <w:bCs w:val="0"/>
          <w:color w:val="FF0000"/>
        </w:rPr>
        <w:t xml:space="preserve">Risk management is </w:t>
      </w:r>
      <w:r w:rsidR="00DA7F63">
        <w:rPr>
          <w:bCs w:val="0"/>
          <w:color w:val="FF0000"/>
        </w:rPr>
        <w:t>a</w:t>
      </w:r>
      <w:r w:rsidRPr="00882421">
        <w:rPr>
          <w:bCs w:val="0"/>
          <w:color w:val="FF0000"/>
        </w:rPr>
        <w:t xml:space="preserve"> process that </w:t>
      </w:r>
      <w:r w:rsidRPr="00882421">
        <w:rPr>
          <w:bCs w:val="0"/>
          <w:color w:val="FF0000"/>
          <w:lang w:val="en-US"/>
        </w:rPr>
        <w:t>identifies, assesses and controls threats to an organi</w:t>
      </w:r>
      <w:r w:rsidR="00DA7F63">
        <w:rPr>
          <w:bCs w:val="0"/>
          <w:color w:val="FF0000"/>
          <w:lang w:val="en-US"/>
        </w:rPr>
        <w:t>s</w:t>
      </w:r>
      <w:r w:rsidRPr="00882421">
        <w:rPr>
          <w:bCs w:val="0"/>
          <w:color w:val="FF0000"/>
          <w:lang w:val="en-US"/>
        </w:rPr>
        <w:t>ation or project.</w:t>
      </w:r>
    </w:p>
    <w:p w14:paraId="652620EF" w14:textId="77777777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57C15842" w14:textId="34AFBFE1" w:rsidR="003B3E5B" w:rsidRDefault="00A715C5" w:rsidP="003B3E5B">
      <w:pPr>
        <w:pStyle w:val="Normalbulletlist"/>
        <w:numPr>
          <w:ilvl w:val="0"/>
          <w:numId w:val="8"/>
        </w:numPr>
      </w:pPr>
      <w:r>
        <w:t xml:space="preserve">Are risks and problems the same thing? </w:t>
      </w:r>
      <w:r w:rsidR="003B3E5B">
        <w:t>Explain your answer.</w:t>
      </w:r>
    </w:p>
    <w:p w14:paraId="47FE3347" w14:textId="7E0210D8" w:rsidR="003B3E5B" w:rsidRDefault="003B3E5B" w:rsidP="003B3E5B">
      <w:pPr>
        <w:pStyle w:val="Normalbulletlist"/>
        <w:numPr>
          <w:ilvl w:val="0"/>
          <w:numId w:val="0"/>
        </w:numPr>
      </w:pPr>
    </w:p>
    <w:p w14:paraId="1AA46B88" w14:textId="4C59D630" w:rsidR="00A30CD9" w:rsidRPr="00A30CD9" w:rsidRDefault="009D0D8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A30CD9">
        <w:rPr>
          <w:color w:val="FF0000"/>
        </w:rPr>
        <w:t xml:space="preserve">No. </w:t>
      </w:r>
      <w:r w:rsidR="00AE2AD6" w:rsidRPr="00A30CD9">
        <w:rPr>
          <w:color w:val="FF0000"/>
        </w:rPr>
        <w:t>Risks are the potential for something to happen, which can have positive</w:t>
      </w:r>
      <w:r w:rsidR="00A30CD9" w:rsidRPr="00A30CD9">
        <w:rPr>
          <w:color w:val="FF0000"/>
        </w:rPr>
        <w:t xml:space="preserve"> outcomes</w:t>
      </w:r>
      <w:r w:rsidR="00AE2AD6" w:rsidRPr="00A30CD9">
        <w:rPr>
          <w:color w:val="FF0000"/>
        </w:rPr>
        <w:t xml:space="preserve"> (opportunities) or negative outcomes</w:t>
      </w:r>
      <w:r w:rsidR="00A30CD9" w:rsidRPr="00A30CD9">
        <w:rPr>
          <w:color w:val="FF0000"/>
        </w:rPr>
        <w:t xml:space="preserve"> (problems)</w:t>
      </w:r>
      <w:r w:rsidR="00AE2AD6" w:rsidRPr="00A30CD9">
        <w:rPr>
          <w:color w:val="FF0000"/>
        </w:rPr>
        <w:t xml:space="preserve">. </w:t>
      </w:r>
      <w:r w:rsidR="00AE637F">
        <w:rPr>
          <w:color w:val="FF0000"/>
        </w:rPr>
        <w:t xml:space="preserve">Risks may also </w:t>
      </w:r>
      <w:r w:rsidR="00451F0A">
        <w:rPr>
          <w:color w:val="FF0000"/>
        </w:rPr>
        <w:t xml:space="preserve">have only a small chance of occurring. </w:t>
      </w:r>
      <w:r w:rsidR="00AE2AD6" w:rsidRPr="00A30CD9">
        <w:rPr>
          <w:color w:val="FF0000"/>
        </w:rPr>
        <w:t xml:space="preserve">Risk management is designed to prevent risks turning </w:t>
      </w:r>
      <w:r w:rsidR="00AE2AD6" w:rsidRPr="00DA7F63">
        <w:rPr>
          <w:i/>
          <w:iCs/>
          <w:color w:val="FF0000"/>
        </w:rPr>
        <w:t>into</w:t>
      </w:r>
      <w:r w:rsidR="00AE2AD6" w:rsidRPr="00A30CD9">
        <w:rPr>
          <w:color w:val="FF0000"/>
        </w:rPr>
        <w:t xml:space="preserve"> problems that affect the success of a project</w:t>
      </w:r>
      <w:r w:rsidR="00A30CD9" w:rsidRPr="00A30CD9">
        <w:rPr>
          <w:color w:val="FF0000"/>
        </w:rPr>
        <w:t>.</w:t>
      </w:r>
    </w:p>
    <w:p w14:paraId="62F5D3AF" w14:textId="77777777" w:rsidR="003B3E5B" w:rsidRDefault="003B3E5B" w:rsidP="003B3E5B">
      <w:pPr>
        <w:pStyle w:val="Normalbulletlist"/>
        <w:numPr>
          <w:ilvl w:val="0"/>
          <w:numId w:val="0"/>
        </w:numPr>
      </w:pPr>
    </w:p>
    <w:p w14:paraId="228F1A35" w14:textId="356D28B8" w:rsidR="00A30CD9" w:rsidRDefault="00A30CD9" w:rsidP="00B01D34">
      <w:pPr>
        <w:pStyle w:val="Normalbulletlist"/>
        <w:numPr>
          <w:ilvl w:val="0"/>
          <w:numId w:val="8"/>
        </w:numPr>
      </w:pPr>
      <w:r>
        <w:t xml:space="preserve">What role does research and development have in </w:t>
      </w:r>
      <w:r w:rsidR="00DA6134">
        <w:t>managing</w:t>
      </w:r>
      <w:r>
        <w:t xml:space="preserve"> risk?</w:t>
      </w:r>
    </w:p>
    <w:p w14:paraId="07AA715A" w14:textId="37BFEC97" w:rsidR="00A30CD9" w:rsidRDefault="00A30CD9" w:rsidP="00DA6134">
      <w:pPr>
        <w:pStyle w:val="Normalbulletlist"/>
        <w:numPr>
          <w:ilvl w:val="0"/>
          <w:numId w:val="0"/>
        </w:numPr>
        <w:ind w:left="360"/>
      </w:pPr>
    </w:p>
    <w:p w14:paraId="6FC6D805" w14:textId="77777777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4447EF">
        <w:rPr>
          <w:color w:val="FF0000"/>
        </w:rPr>
        <w:t>During the development of any new product or service, the research and development team must consider the risks associated with design, prototyping and manufacture.</w:t>
      </w:r>
    </w:p>
    <w:p w14:paraId="3A5A2F07" w14:textId="1D9227AF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4447EF">
        <w:rPr>
          <w:color w:val="FF0000"/>
        </w:rPr>
        <w:t>A good product design</w:t>
      </w:r>
      <w:r w:rsidR="00DA7F63">
        <w:rPr>
          <w:color w:val="FF0000"/>
        </w:rPr>
        <w:t xml:space="preserve"> has</w:t>
      </w:r>
      <w:r w:rsidRPr="004447EF">
        <w:rPr>
          <w:color w:val="FF0000"/>
        </w:rPr>
        <w:t xml:space="preserve"> manufacture in mind. Therefore risks that may turn into problems (eg complex assembly, speciali</w:t>
      </w:r>
      <w:r w:rsidR="00DA7F63">
        <w:rPr>
          <w:color w:val="FF0000"/>
        </w:rPr>
        <w:t>s</w:t>
      </w:r>
      <w:r w:rsidRPr="004447EF">
        <w:rPr>
          <w:color w:val="FF0000"/>
        </w:rPr>
        <w:t>ed materials) can be identified and</w:t>
      </w:r>
      <w:r w:rsidR="00DA7F63">
        <w:rPr>
          <w:color w:val="FF0000"/>
        </w:rPr>
        <w:t>,</w:t>
      </w:r>
      <w:r w:rsidRPr="004447EF">
        <w:rPr>
          <w:color w:val="FF0000"/>
        </w:rPr>
        <w:t xml:space="preserve"> where possible</w:t>
      </w:r>
      <w:r w:rsidR="00DA7F63">
        <w:rPr>
          <w:color w:val="FF0000"/>
        </w:rPr>
        <w:t>,</w:t>
      </w:r>
      <w:r w:rsidRPr="004447EF">
        <w:rPr>
          <w:color w:val="FF0000"/>
        </w:rPr>
        <w:t xml:space="preserve"> eliminated.</w:t>
      </w:r>
    </w:p>
    <w:p w14:paraId="30CAF915" w14:textId="77777777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4447EF">
        <w:rPr>
          <w:color w:val="FF0000"/>
        </w:rPr>
        <w:t>The same applies in other contexts, such as software projects, where thorough research can identify user needs and reduce risks in the software design process.</w:t>
      </w:r>
    </w:p>
    <w:p w14:paraId="75C276CA" w14:textId="0B091B20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709D4698" w14:textId="77777777" w:rsidR="00DA6134" w:rsidRDefault="00DA6134" w:rsidP="00256DA2">
      <w:pPr>
        <w:pStyle w:val="Normalbulletlist"/>
        <w:numPr>
          <w:ilvl w:val="0"/>
          <w:numId w:val="0"/>
        </w:numPr>
      </w:pPr>
    </w:p>
    <w:p w14:paraId="57E87FA5" w14:textId="77777777" w:rsidR="00BA6E43" w:rsidRDefault="00BA6E43" w:rsidP="00BA6E43">
      <w:pPr>
        <w:pStyle w:val="Normalbulletlist"/>
        <w:numPr>
          <w:ilvl w:val="0"/>
          <w:numId w:val="0"/>
        </w:numPr>
      </w:pPr>
    </w:p>
    <w:p w14:paraId="4158E2E3" w14:textId="63D8C80F" w:rsidR="00A715C5" w:rsidRDefault="00BA6E43" w:rsidP="00666544">
      <w:pPr>
        <w:pStyle w:val="Normalbulletlist"/>
        <w:numPr>
          <w:ilvl w:val="0"/>
          <w:numId w:val="8"/>
        </w:numPr>
      </w:pPr>
      <w:r>
        <w:t xml:space="preserve">Use the table on the following pages to perform a risk assessment based on a project you are familiar with. This could be a project you are working on now as part of this qualification. You should try and suggest possible </w:t>
      </w:r>
      <w:r w:rsidR="00DA7F63">
        <w:t>preventive</w:t>
      </w:r>
      <w:r>
        <w:t xml:space="preserve"> actions </w:t>
      </w:r>
      <w:r w:rsidR="00DA7F63">
        <w:t>for</w:t>
      </w:r>
      <w:r>
        <w:t xml:space="preserve"> the risks you have identified. Some risks to the design itself have been filled in for you.</w:t>
      </w:r>
      <w:r w:rsidR="008F721D">
        <w:t xml:space="preserve"> </w:t>
      </w:r>
    </w:p>
    <w:p w14:paraId="60224E3B" w14:textId="1F2006FA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2AB85A9F" w14:textId="7D794945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30FCCF28" w14:textId="6DA40B5E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49550D2F" w14:textId="5EE79D9D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76966C32" w14:textId="03C1A40B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36BEE06F" w14:textId="53B4E321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5D7A5CE7" w14:textId="3A4AE3AF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660D7B47" w14:textId="2E3F304E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492CEE30" w14:textId="77777777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0EFAB18E" w14:textId="77777777" w:rsidR="008F721D" w:rsidRPr="008F721D" w:rsidRDefault="008F721D" w:rsidP="008F721D"/>
    <w:tbl>
      <w:tblPr>
        <w:tblW w:w="10103" w:type="dxa"/>
        <w:tblInd w:w="-72" w:type="dxa"/>
        <w:tblLook w:val="0420" w:firstRow="1" w:lastRow="0" w:firstColumn="0" w:lastColumn="0" w:noHBand="0" w:noVBand="1"/>
      </w:tblPr>
      <w:tblGrid>
        <w:gridCol w:w="2040"/>
        <w:gridCol w:w="3680"/>
        <w:gridCol w:w="4383"/>
      </w:tblGrid>
      <w:tr w:rsidR="00843B52" w:rsidRPr="00843B52" w14:paraId="29E0A16C" w14:textId="77777777" w:rsidTr="00934BCB">
        <w:trPr>
          <w:trHeight w:val="324"/>
          <w:tblHeader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5121B74" w14:textId="77777777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lastRenderedPageBreak/>
              <w:t>Title</w:t>
            </w:r>
          </w:p>
        </w:tc>
        <w:tc>
          <w:tcPr>
            <w:tcW w:w="3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2B3F4BA" w14:textId="6F95AF78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Possible </w:t>
            </w:r>
            <w:r w:rsidR="00BA6E43">
              <w:rPr>
                <w:rFonts w:eastAsia="Times New Roman" w:cs="Arial"/>
                <w:sz w:val="24"/>
                <w:lang w:eastAsia="en-GB"/>
              </w:rPr>
              <w:t>r</w:t>
            </w:r>
            <w:r w:rsidRPr="00843B52">
              <w:rPr>
                <w:rFonts w:eastAsia="Times New Roman" w:cs="Arial"/>
                <w:sz w:val="24"/>
                <w:lang w:eastAsia="en-GB"/>
              </w:rPr>
              <w:t>isks</w:t>
            </w:r>
          </w:p>
        </w:tc>
        <w:tc>
          <w:tcPr>
            <w:tcW w:w="43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CC05743" w14:textId="3DE69FC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Preventative </w:t>
            </w:r>
            <w:r w:rsidR="00BA6E43">
              <w:rPr>
                <w:rFonts w:eastAsia="Times New Roman" w:cs="Arial"/>
                <w:sz w:val="24"/>
                <w:lang w:eastAsia="en-GB"/>
              </w:rPr>
              <w:t>a</w:t>
            </w:r>
            <w:r w:rsidRPr="00843B52">
              <w:rPr>
                <w:rFonts w:eastAsia="Times New Roman" w:cs="Arial"/>
                <w:sz w:val="24"/>
                <w:lang w:eastAsia="en-GB"/>
              </w:rPr>
              <w:t>ction</w:t>
            </w:r>
          </w:p>
        </w:tc>
      </w:tr>
      <w:tr w:rsidR="00843B52" w:rsidRPr="00843B52" w14:paraId="45A81CE2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D7E48" w14:textId="5B64CBA2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Role of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esearch and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evelopment –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risky is the design?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026607" w14:textId="7F81FC37" w:rsidR="00843B52" w:rsidRPr="00DA7F63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DA7F63">
              <w:rPr>
                <w:rFonts w:eastAsia="Times New Roman" w:cs="Arial"/>
                <w:sz w:val="24"/>
                <w:lang w:eastAsia="en-GB"/>
              </w:rPr>
              <w:t>Poor design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0D429" w14:textId="3E876C75" w:rsidR="00843B52" w:rsidRPr="00843B52" w:rsidRDefault="00605673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Learners could make many reasonable suggestions </w:t>
            </w:r>
            <w:r w:rsidR="002910BA">
              <w:rPr>
                <w:rFonts w:eastAsia="Times New Roman" w:cs="Arial"/>
                <w:color w:val="FF0000"/>
                <w:sz w:val="24"/>
                <w:lang w:eastAsia="en-GB"/>
              </w:rPr>
              <w:t>for preventative actions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>, which could be discussed in the session.</w:t>
            </w:r>
          </w:p>
        </w:tc>
      </w:tr>
      <w:tr w:rsidR="00843B52" w:rsidRPr="00843B52" w14:paraId="765DC9F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8EAD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5DA54" w14:textId="5A17DF49" w:rsidR="00843B52" w:rsidRPr="00DA7F63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DA7F63">
              <w:rPr>
                <w:rFonts w:eastAsia="Times New Roman" w:cs="Arial"/>
                <w:sz w:val="24"/>
                <w:lang w:eastAsia="en-GB"/>
              </w:rPr>
              <w:t>Unclear dimensions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5800B" w14:textId="38FEE40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4ACDF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9C36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A0297" w14:textId="3BC5CEDC" w:rsidR="00843B52" w:rsidRPr="00DA7F63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DA7F63">
              <w:rPr>
                <w:rFonts w:eastAsia="Times New Roman" w:cs="Arial"/>
                <w:sz w:val="24"/>
                <w:lang w:eastAsia="en-GB"/>
              </w:rPr>
              <w:t>Unspecified materials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F208DD" w14:textId="19BB141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1ABFC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D739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884C1" w14:textId="41B71F5B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69C796" w14:textId="4476B99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C57DCD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BF98D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E18245" w14:textId="4290481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F680F" w14:textId="3429C6A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6E65F58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C10D2F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4623AA6D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4DF6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2B6EDE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47308" w14:textId="569E2FE7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Quality 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risks are there to the quality of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DDF5C" w14:textId="159D5A69" w:rsidR="00843B52" w:rsidRPr="00843B52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Poor finish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0EA403" w14:textId="782BC77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B98FD9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125C2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26CD4" w14:textId="7F17DBB6" w:rsidR="00843B52" w:rsidRPr="00843B52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Insufficient s</w:t>
            </w:r>
            <w:r w:rsidR="00877564">
              <w:rPr>
                <w:rFonts w:eastAsia="Times New Roman" w:cs="Arial"/>
                <w:color w:val="FF0000"/>
                <w:sz w:val="24"/>
                <w:lang w:eastAsia="en-GB"/>
              </w:rPr>
              <w:t>kills available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5C37A" w14:textId="01C4DBA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D28DB0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503F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4DA9C" w14:textId="14C1D24E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39D5E" w14:textId="6AACC9C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5C4DCA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7074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06042" w14:textId="05F14A7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C96F6F" w14:textId="1B3C12E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36F2A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1CFA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82378" w14:textId="2037562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57859" w14:textId="4B2D12E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ED113E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007E87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A6E7B2C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B77FB36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6D95D90D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B746D" w14:textId="25ED2E86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Time – a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re there any limits on the time available for the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E71EF" w14:textId="4D95770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15ACE0" w14:textId="784795B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1BA49CC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4B31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784CC" w14:textId="7AF144AD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Time in the day?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BE6139" w14:textId="1D58F1F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E05AE6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E51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3546CB" w14:textId="5C307CB5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Workshop availability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9B65B" w14:textId="6BD67525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F550A6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F999B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48508" w14:textId="30D8B089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066CF" w14:textId="0BFC5F0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C92A28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D37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B30DE" w14:textId="0E96236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E7C47" w14:textId="03F93F4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72E2876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071329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1AE8AC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00E7F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A20083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31CEC" w14:textId="0034AEEA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Safety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action is required to keep everyone and everything safe during this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094C58" w14:textId="77F14126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Health and 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s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>afety knowledge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C2B82B" w14:textId="7D5D4BE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FE6619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E6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9F253" w14:textId="668665D6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PPE</w:t>
            </w:r>
            <w:r w:rsidR="00DA7F63">
              <w:rPr>
                <w:rFonts w:eastAsia="Times New Roman" w:cs="Arial"/>
                <w:color w:val="FF0000"/>
                <w:sz w:val="24"/>
                <w:lang w:eastAsia="en-GB"/>
              </w:rPr>
              <w:t xml:space="preserve"> availability and suitability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2132D" w14:textId="7F36F6D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C82263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AB93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DF76BF" w14:textId="339A4706" w:rsidR="00843B52" w:rsidRPr="00843B52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Correct s</w:t>
            </w:r>
            <w:r w:rsidR="00877564">
              <w:rPr>
                <w:rFonts w:eastAsia="Times New Roman" w:cs="Arial"/>
                <w:color w:val="FF0000"/>
                <w:sz w:val="24"/>
                <w:lang w:eastAsia="en-GB"/>
              </w:rPr>
              <w:t>upervision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B7771" w14:textId="7AA8D9B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397D70B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098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140B0" w14:textId="724DA835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7B55CF" w14:textId="3AB6320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37038D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189C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AE72E7" w14:textId="5776595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7ACDD4" w14:textId="7AAB097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83E87F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00147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98DDE7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BE3E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5F9D4A0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B0B1B" w14:textId="05067243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Resource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a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vailability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is everything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on hand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to make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65E2C5" w14:textId="6469DACE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Materials in stock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B9A936" w14:textId="7D8EDA9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654FF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D6DA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D425E3" w14:textId="702F5F59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Technician support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E523A" w14:textId="6C64651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E63B970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988D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C3F008" w14:textId="46C05D65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C3ED9" w14:textId="6285F60B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DDC74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DD6C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56901" w14:textId="1F1D6BE1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8A4DF7" w14:textId="483CFF1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D99A9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330B1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3D6DD0" w14:textId="76791B68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AA9317" w14:textId="671372F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CC5C3E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0D8143" w14:textId="5708923B" w:rsidR="00843B52" w:rsidRPr="00843B52" w:rsidRDefault="00843B52" w:rsidP="00A715C5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0249400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64E815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5AB127E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FA073B" w14:textId="473F8BB5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Communication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will members of the team communicate? Will this be documented?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F43BD3" w14:textId="238DB727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Meetings with minutes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7DBE1" w14:textId="0675F65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8A2A0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137B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F4A1A3" w14:textId="40A37C09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Email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, in person, other?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 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E99871" w14:textId="222527D6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5C8A27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B158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4A9DC" w14:textId="6785C7FA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255F5E" w14:textId="681FAC6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FFAA6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E93A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3BD11" w14:textId="451A8C59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92CFD" w14:textId="24FF1043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036564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BF4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EF7C9" w14:textId="51E4799E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4B091" w14:textId="2687060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371843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F98FD6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3EECF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8161D5F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200411C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EA802F" w14:textId="62F59E94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Reputation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ow will the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t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eam be seen by the wider community?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44601D" w14:textId="0EB8296A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Visibility to 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form/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>college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83EF5" w14:textId="1546A2E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22A7F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9B6E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BD3E6" w14:textId="4A197D9B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Visibility to visitors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D2008" w14:textId="4EF482B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44E580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1F55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7DB8D5" w14:textId="31EB62A0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28C65A" w14:textId="6030243F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ACAFD6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36B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C0D03" w14:textId="45FB8282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AC0F11" w14:textId="5CCA83D3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865447F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941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FCCBC0" w14:textId="2B96746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1451D" w14:textId="474134E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8888E9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001A99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AD4879D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6633F8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EAB04A8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D3C07A" w14:textId="3889DED1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Changing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equirements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if something changes? Do we have the flexibility to change?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BDF03" w14:textId="405971B6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What if the design changes?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755FF" w14:textId="08B9496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6F37F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E85F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FB8C" w14:textId="24741C3C" w:rsidR="00843B52" w:rsidRPr="00843B52" w:rsidRDefault="00BA6E43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What if we change the design?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4FE0C8" w14:textId="5C6423AB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4AB0B5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2DA5E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0279B" w14:textId="3D23EAFA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3C4EE2" w14:textId="42DE11F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39358A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DE0CC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BF1EC" w14:textId="25FA427A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9CD235" w14:textId="698C351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77761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7B36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39EF61" w14:textId="0CD50B0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10CDE" w14:textId="6413E02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735F6F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5F946B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71A9A78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A4CC14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</w:tbl>
    <w:p w14:paraId="0835F01F" w14:textId="472BA01C" w:rsidR="008E402F" w:rsidRDefault="008E402F" w:rsidP="008E402F"/>
    <w:p w14:paraId="14886D3B" w14:textId="77777777" w:rsidR="00934BCB" w:rsidRDefault="00934BCB" w:rsidP="008E402F">
      <w:pPr>
        <w:rPr>
          <w:color w:val="FF0000"/>
        </w:rPr>
        <w:sectPr w:rsidR="00934BCB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3CB8" w14:textId="77777777" w:rsidR="00BD2D60" w:rsidRDefault="00BD2D60">
      <w:pPr>
        <w:spacing w:before="0" w:after="0"/>
      </w:pPr>
      <w:r>
        <w:separator/>
      </w:r>
    </w:p>
  </w:endnote>
  <w:endnote w:type="continuationSeparator" w:id="0">
    <w:p w14:paraId="359B3188" w14:textId="77777777" w:rsidR="00BD2D60" w:rsidRDefault="00BD2D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89A0C" w14:textId="77777777" w:rsidR="00934BCB" w:rsidRDefault="00934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AAFD2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CC60FE1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92BB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92BB7">
      <w:fldChar w:fldCharType="begin"/>
    </w:r>
    <w:r w:rsidR="00B92BB7">
      <w:instrText xml:space="preserve"> NUMPAGES   \* MERGEFORMAT </w:instrText>
    </w:r>
    <w:r w:rsidR="00B92BB7">
      <w:fldChar w:fldCharType="separate"/>
    </w:r>
    <w:r w:rsidR="00B92BB7">
      <w:rPr>
        <w:noProof/>
      </w:rPr>
      <w:t>2</w:t>
    </w:r>
    <w:r w:rsidR="00B92BB7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26F3A" w:rsidRPr="00A26F3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9239" w14:textId="77777777" w:rsidR="00934BCB" w:rsidRDefault="00934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505CF" w14:textId="4CBF3AC1" w:rsidR="00934BCB" w:rsidRPr="00F03E33" w:rsidRDefault="00934BCB" w:rsidP="00934BC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6D8C8DA5" wp14:editId="41D4E749">
          <wp:simplePos x="0" y="0"/>
          <wp:positionH relativeFrom="margin">
            <wp:posOffset>5113257</wp:posOffset>
          </wp:positionH>
          <wp:positionV relativeFrom="bottomMargin">
            <wp:posOffset>104775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© </w:t>
    </w:r>
    <w:r w:rsidR="00A26F3A" w:rsidRPr="00A26F3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4915" w14:textId="77777777" w:rsidR="00BD2D60" w:rsidRDefault="00BD2D60">
      <w:pPr>
        <w:spacing w:before="0" w:after="0"/>
      </w:pPr>
      <w:r>
        <w:separator/>
      </w:r>
    </w:p>
  </w:footnote>
  <w:footnote w:type="continuationSeparator" w:id="0">
    <w:p w14:paraId="4F7697F5" w14:textId="77777777" w:rsidR="00BD2D60" w:rsidRDefault="00BD2D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F2DB" w14:textId="77777777" w:rsidR="00934BCB" w:rsidRDefault="00934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0E6FB0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F721D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F721D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4A824C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E93A" w14:textId="77777777" w:rsidR="00934BCB" w:rsidRDefault="00934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10607"/>
    <w:multiLevelType w:val="hybridMultilevel"/>
    <w:tmpl w:val="78467A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755578">
    <w:abstractNumId w:val="0"/>
  </w:num>
  <w:num w:numId="2" w16cid:durableId="1945112986">
    <w:abstractNumId w:val="3"/>
  </w:num>
  <w:num w:numId="3" w16cid:durableId="1412657652">
    <w:abstractNumId w:val="6"/>
  </w:num>
  <w:num w:numId="4" w16cid:durableId="564342533">
    <w:abstractNumId w:val="3"/>
    <w:lvlOverride w:ilvl="0">
      <w:startOverride w:val="1"/>
    </w:lvlOverride>
  </w:num>
  <w:num w:numId="5" w16cid:durableId="1161002974">
    <w:abstractNumId w:val="2"/>
  </w:num>
  <w:num w:numId="6" w16cid:durableId="498038792">
    <w:abstractNumId w:val="1"/>
  </w:num>
  <w:num w:numId="7" w16cid:durableId="1124422103">
    <w:abstractNumId w:val="5"/>
  </w:num>
  <w:num w:numId="8" w16cid:durableId="56919342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8F"/>
    <w:rsid w:val="00051D33"/>
    <w:rsid w:val="00073A13"/>
    <w:rsid w:val="00082C62"/>
    <w:rsid w:val="000A7072"/>
    <w:rsid w:val="000B231F"/>
    <w:rsid w:val="000D6963"/>
    <w:rsid w:val="000D7E91"/>
    <w:rsid w:val="000E194B"/>
    <w:rsid w:val="000E70F9"/>
    <w:rsid w:val="00102114"/>
    <w:rsid w:val="00110217"/>
    <w:rsid w:val="00152AC3"/>
    <w:rsid w:val="00156AF3"/>
    <w:rsid w:val="0019491D"/>
    <w:rsid w:val="001E2292"/>
    <w:rsid w:val="001E7BAE"/>
    <w:rsid w:val="001F74AD"/>
    <w:rsid w:val="00230969"/>
    <w:rsid w:val="00256DA2"/>
    <w:rsid w:val="0027610D"/>
    <w:rsid w:val="002910BA"/>
    <w:rsid w:val="002D07A8"/>
    <w:rsid w:val="002F2209"/>
    <w:rsid w:val="003405EA"/>
    <w:rsid w:val="0035079C"/>
    <w:rsid w:val="003542FA"/>
    <w:rsid w:val="003B3E5B"/>
    <w:rsid w:val="003D24AE"/>
    <w:rsid w:val="003F2F74"/>
    <w:rsid w:val="003F7F14"/>
    <w:rsid w:val="00404B31"/>
    <w:rsid w:val="00416CAB"/>
    <w:rsid w:val="004447EF"/>
    <w:rsid w:val="00451F0A"/>
    <w:rsid w:val="00474F67"/>
    <w:rsid w:val="0048500D"/>
    <w:rsid w:val="00497A33"/>
    <w:rsid w:val="004E1DDC"/>
    <w:rsid w:val="00524E1B"/>
    <w:rsid w:val="005454EA"/>
    <w:rsid w:val="00556BCD"/>
    <w:rsid w:val="005C7062"/>
    <w:rsid w:val="005D70D1"/>
    <w:rsid w:val="00605673"/>
    <w:rsid w:val="006124C0"/>
    <w:rsid w:val="006135C0"/>
    <w:rsid w:val="006253BE"/>
    <w:rsid w:val="006276A7"/>
    <w:rsid w:val="00647ECE"/>
    <w:rsid w:val="00662E99"/>
    <w:rsid w:val="006642FD"/>
    <w:rsid w:val="00666544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19ED"/>
    <w:rsid w:val="00776D69"/>
    <w:rsid w:val="00786EF4"/>
    <w:rsid w:val="007938DE"/>
    <w:rsid w:val="00795A8C"/>
    <w:rsid w:val="00797FA7"/>
    <w:rsid w:val="007A211A"/>
    <w:rsid w:val="007A6D95"/>
    <w:rsid w:val="00805F29"/>
    <w:rsid w:val="00823BCE"/>
    <w:rsid w:val="00843B52"/>
    <w:rsid w:val="00844035"/>
    <w:rsid w:val="00877564"/>
    <w:rsid w:val="00882421"/>
    <w:rsid w:val="008840CA"/>
    <w:rsid w:val="008B40C6"/>
    <w:rsid w:val="008C1F1C"/>
    <w:rsid w:val="008D47A6"/>
    <w:rsid w:val="008D79E2"/>
    <w:rsid w:val="008E402F"/>
    <w:rsid w:val="008F721D"/>
    <w:rsid w:val="00934BCB"/>
    <w:rsid w:val="009372F9"/>
    <w:rsid w:val="00984256"/>
    <w:rsid w:val="009975A0"/>
    <w:rsid w:val="009C5C6E"/>
    <w:rsid w:val="009D0D8E"/>
    <w:rsid w:val="00A05AE0"/>
    <w:rsid w:val="00A147A6"/>
    <w:rsid w:val="00A2454C"/>
    <w:rsid w:val="00A26F3A"/>
    <w:rsid w:val="00A30CD9"/>
    <w:rsid w:val="00A715C5"/>
    <w:rsid w:val="00A82DCC"/>
    <w:rsid w:val="00A95FE0"/>
    <w:rsid w:val="00AD5FF1"/>
    <w:rsid w:val="00AE245C"/>
    <w:rsid w:val="00AE2AD6"/>
    <w:rsid w:val="00AE637F"/>
    <w:rsid w:val="00B01D34"/>
    <w:rsid w:val="00B054EC"/>
    <w:rsid w:val="00B15ABB"/>
    <w:rsid w:val="00B347D8"/>
    <w:rsid w:val="00B634AC"/>
    <w:rsid w:val="00B92BB7"/>
    <w:rsid w:val="00BA6E43"/>
    <w:rsid w:val="00BC1B55"/>
    <w:rsid w:val="00BD1EA0"/>
    <w:rsid w:val="00BD2D60"/>
    <w:rsid w:val="00BE2C21"/>
    <w:rsid w:val="00C01D20"/>
    <w:rsid w:val="00C06474"/>
    <w:rsid w:val="00C131E9"/>
    <w:rsid w:val="00C202BF"/>
    <w:rsid w:val="00C502A6"/>
    <w:rsid w:val="00C71FF3"/>
    <w:rsid w:val="00C858D7"/>
    <w:rsid w:val="00C92F19"/>
    <w:rsid w:val="00CB597B"/>
    <w:rsid w:val="00CC3B85"/>
    <w:rsid w:val="00CC7DBF"/>
    <w:rsid w:val="00CD7EFE"/>
    <w:rsid w:val="00D073BC"/>
    <w:rsid w:val="00D338F3"/>
    <w:rsid w:val="00D51C40"/>
    <w:rsid w:val="00D56B82"/>
    <w:rsid w:val="00D67CE1"/>
    <w:rsid w:val="00D732D1"/>
    <w:rsid w:val="00DA2485"/>
    <w:rsid w:val="00DA6134"/>
    <w:rsid w:val="00DA7F63"/>
    <w:rsid w:val="00DE29A8"/>
    <w:rsid w:val="00E01D4B"/>
    <w:rsid w:val="00E9010F"/>
    <w:rsid w:val="00E917B7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55959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256D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D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6DA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6D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6DA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26F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2355</Characters>
  <Application>Microsoft Office Word</Application>
  <DocSecurity>0</DocSecurity>
  <Lines>123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33</cp:revision>
  <cp:lastPrinted>2013-05-15T12:05:00Z</cp:lastPrinted>
  <dcterms:created xsi:type="dcterms:W3CDTF">2022-05-02T14:18:00Z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